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84" w:rsidRDefault="00BD2184" w:rsidP="00BD2184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附件2</w:t>
      </w:r>
    </w:p>
    <w:tbl>
      <w:tblPr>
        <w:tblStyle w:val="a5"/>
        <w:tblpPr w:leftFromText="180" w:rightFromText="180" w:vertAnchor="text" w:horzAnchor="page" w:tblpX="1476" w:tblpY="936"/>
        <w:tblW w:w="14174" w:type="dxa"/>
        <w:tblLayout w:type="fixed"/>
        <w:tblLook w:val="04A0"/>
      </w:tblPr>
      <w:tblGrid>
        <w:gridCol w:w="1772"/>
        <w:gridCol w:w="1772"/>
        <w:gridCol w:w="1771"/>
        <w:gridCol w:w="1772"/>
        <w:gridCol w:w="1772"/>
        <w:gridCol w:w="1772"/>
        <w:gridCol w:w="1771"/>
        <w:gridCol w:w="1772"/>
      </w:tblGrid>
      <w:tr w:rsidR="00BD2184" w:rsidTr="008222DF">
        <w:tc>
          <w:tcPr>
            <w:tcW w:w="1772" w:type="dxa"/>
          </w:tcPr>
          <w:p w:rsidR="00BD2184" w:rsidRDefault="00BD2184" w:rsidP="008222DF">
            <w:pPr>
              <w:ind w:firstLineChars="150" w:firstLine="452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姓名</w:t>
            </w:r>
          </w:p>
        </w:tc>
        <w:tc>
          <w:tcPr>
            <w:tcW w:w="1772" w:type="dxa"/>
          </w:tcPr>
          <w:p w:rsidR="00BD2184" w:rsidRDefault="00BD2184" w:rsidP="008222DF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单位</w:t>
            </w:r>
          </w:p>
        </w:tc>
        <w:tc>
          <w:tcPr>
            <w:tcW w:w="1771" w:type="dxa"/>
          </w:tcPr>
          <w:p w:rsidR="00BD2184" w:rsidRDefault="00BD2184" w:rsidP="008222DF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职务</w:t>
            </w:r>
          </w:p>
        </w:tc>
        <w:tc>
          <w:tcPr>
            <w:tcW w:w="1772" w:type="dxa"/>
          </w:tcPr>
          <w:p w:rsidR="00BD2184" w:rsidRDefault="00BD2184" w:rsidP="008222DF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联系电话</w:t>
            </w:r>
          </w:p>
        </w:tc>
        <w:tc>
          <w:tcPr>
            <w:tcW w:w="1772" w:type="dxa"/>
          </w:tcPr>
          <w:p w:rsidR="00BD2184" w:rsidRDefault="00BD2184" w:rsidP="008222DF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身份证号</w:t>
            </w:r>
          </w:p>
        </w:tc>
        <w:tc>
          <w:tcPr>
            <w:tcW w:w="1772" w:type="dxa"/>
          </w:tcPr>
          <w:p w:rsidR="00BD2184" w:rsidRDefault="00BD2184" w:rsidP="008222DF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入住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酒店</w:t>
            </w:r>
          </w:p>
          <w:p w:rsidR="00BD2184" w:rsidRDefault="00BD2184" w:rsidP="008222DF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及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>标准</w:t>
            </w:r>
          </w:p>
        </w:tc>
        <w:tc>
          <w:tcPr>
            <w:tcW w:w="1771" w:type="dxa"/>
          </w:tcPr>
          <w:p w:rsidR="00BD2184" w:rsidRDefault="00BD2184" w:rsidP="008222DF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入住时间</w:t>
            </w:r>
          </w:p>
        </w:tc>
        <w:tc>
          <w:tcPr>
            <w:tcW w:w="1772" w:type="dxa"/>
          </w:tcPr>
          <w:p w:rsidR="00BD2184" w:rsidRDefault="00BD2184" w:rsidP="008222DF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退房时间</w:t>
            </w:r>
          </w:p>
        </w:tc>
      </w:tr>
      <w:tr w:rsidR="00BD2184" w:rsidTr="008222DF">
        <w:trPr>
          <w:trHeight w:val="619"/>
        </w:trPr>
        <w:tc>
          <w:tcPr>
            <w:tcW w:w="1772" w:type="dxa"/>
            <w:vMerge w:val="restart"/>
          </w:tcPr>
          <w:p w:rsidR="00BD2184" w:rsidRDefault="00BD2184" w:rsidP="008222DF"/>
        </w:tc>
        <w:tc>
          <w:tcPr>
            <w:tcW w:w="1772" w:type="dxa"/>
            <w:vMerge w:val="restart"/>
          </w:tcPr>
          <w:p w:rsidR="00BD2184" w:rsidRDefault="00BD2184" w:rsidP="008222DF"/>
        </w:tc>
        <w:tc>
          <w:tcPr>
            <w:tcW w:w="1771" w:type="dxa"/>
            <w:vMerge w:val="restart"/>
          </w:tcPr>
          <w:p w:rsidR="00BD2184" w:rsidRDefault="00BD2184" w:rsidP="008222DF"/>
        </w:tc>
        <w:tc>
          <w:tcPr>
            <w:tcW w:w="1772" w:type="dxa"/>
            <w:vMerge w:val="restart"/>
          </w:tcPr>
          <w:p w:rsidR="00BD2184" w:rsidRDefault="00BD2184" w:rsidP="008222DF"/>
        </w:tc>
        <w:tc>
          <w:tcPr>
            <w:tcW w:w="1772" w:type="dxa"/>
            <w:vMerge w:val="restart"/>
          </w:tcPr>
          <w:p w:rsidR="00BD2184" w:rsidRDefault="00BD2184" w:rsidP="008222DF"/>
        </w:tc>
        <w:tc>
          <w:tcPr>
            <w:tcW w:w="1772" w:type="dxa"/>
          </w:tcPr>
          <w:p w:rsidR="00BD2184" w:rsidRDefault="00BD2184" w:rsidP="008222DF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中国职工之家</w:t>
            </w:r>
          </w:p>
          <w:p w:rsidR="00BD2184" w:rsidRDefault="00BD2184" w:rsidP="008222DF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A/B/C</w:t>
            </w:r>
          </w:p>
        </w:tc>
        <w:tc>
          <w:tcPr>
            <w:tcW w:w="1771" w:type="dxa"/>
          </w:tcPr>
          <w:p w:rsidR="00BD2184" w:rsidRDefault="00BD2184" w:rsidP="008222DF"/>
        </w:tc>
        <w:tc>
          <w:tcPr>
            <w:tcW w:w="1772" w:type="dxa"/>
          </w:tcPr>
          <w:p w:rsidR="00BD2184" w:rsidRDefault="00BD2184" w:rsidP="008222DF"/>
        </w:tc>
      </w:tr>
      <w:tr w:rsidR="00BD2184" w:rsidTr="008222DF">
        <w:trPr>
          <w:trHeight w:val="619"/>
        </w:trPr>
        <w:tc>
          <w:tcPr>
            <w:tcW w:w="1772" w:type="dxa"/>
            <w:vMerge/>
          </w:tcPr>
          <w:p w:rsidR="00BD2184" w:rsidRDefault="00BD2184" w:rsidP="008222DF"/>
        </w:tc>
        <w:tc>
          <w:tcPr>
            <w:tcW w:w="1772" w:type="dxa"/>
            <w:vMerge/>
          </w:tcPr>
          <w:p w:rsidR="00BD2184" w:rsidRDefault="00BD2184" w:rsidP="008222DF"/>
        </w:tc>
        <w:tc>
          <w:tcPr>
            <w:tcW w:w="1771" w:type="dxa"/>
            <w:vMerge/>
          </w:tcPr>
          <w:p w:rsidR="00BD2184" w:rsidRDefault="00BD2184" w:rsidP="008222DF"/>
        </w:tc>
        <w:tc>
          <w:tcPr>
            <w:tcW w:w="1772" w:type="dxa"/>
            <w:vMerge/>
          </w:tcPr>
          <w:p w:rsidR="00BD2184" w:rsidRDefault="00BD2184" w:rsidP="008222DF"/>
        </w:tc>
        <w:tc>
          <w:tcPr>
            <w:tcW w:w="1772" w:type="dxa"/>
            <w:vMerge/>
          </w:tcPr>
          <w:p w:rsidR="00BD2184" w:rsidRDefault="00BD2184" w:rsidP="008222DF"/>
        </w:tc>
        <w:tc>
          <w:tcPr>
            <w:tcW w:w="1772" w:type="dxa"/>
          </w:tcPr>
          <w:p w:rsidR="00BD2184" w:rsidRDefault="00BD2184" w:rsidP="008222DF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香山饭店</w:t>
            </w:r>
          </w:p>
          <w:p w:rsidR="00BD2184" w:rsidRDefault="00BD2184" w:rsidP="008222DF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A/B/C</w:t>
            </w:r>
          </w:p>
        </w:tc>
        <w:tc>
          <w:tcPr>
            <w:tcW w:w="1771" w:type="dxa"/>
          </w:tcPr>
          <w:p w:rsidR="00BD2184" w:rsidRDefault="00BD2184" w:rsidP="008222DF"/>
        </w:tc>
        <w:tc>
          <w:tcPr>
            <w:tcW w:w="1772" w:type="dxa"/>
          </w:tcPr>
          <w:p w:rsidR="00BD2184" w:rsidRDefault="00BD2184" w:rsidP="008222DF"/>
        </w:tc>
      </w:tr>
      <w:tr w:rsidR="00BD2184" w:rsidTr="008222DF">
        <w:trPr>
          <w:trHeight w:val="624"/>
        </w:trPr>
        <w:tc>
          <w:tcPr>
            <w:tcW w:w="1772" w:type="dxa"/>
            <w:vMerge w:val="restart"/>
          </w:tcPr>
          <w:p w:rsidR="00BD2184" w:rsidRDefault="00BD2184" w:rsidP="008222DF"/>
        </w:tc>
        <w:tc>
          <w:tcPr>
            <w:tcW w:w="1772" w:type="dxa"/>
            <w:vMerge w:val="restart"/>
          </w:tcPr>
          <w:p w:rsidR="00BD2184" w:rsidRDefault="00BD2184" w:rsidP="008222DF"/>
        </w:tc>
        <w:tc>
          <w:tcPr>
            <w:tcW w:w="1771" w:type="dxa"/>
            <w:vMerge w:val="restart"/>
          </w:tcPr>
          <w:p w:rsidR="00BD2184" w:rsidRDefault="00BD2184" w:rsidP="008222DF"/>
        </w:tc>
        <w:tc>
          <w:tcPr>
            <w:tcW w:w="1772" w:type="dxa"/>
            <w:vMerge w:val="restart"/>
          </w:tcPr>
          <w:p w:rsidR="00BD2184" w:rsidRDefault="00BD2184" w:rsidP="008222DF"/>
        </w:tc>
        <w:tc>
          <w:tcPr>
            <w:tcW w:w="1772" w:type="dxa"/>
            <w:vMerge w:val="restart"/>
          </w:tcPr>
          <w:p w:rsidR="00BD2184" w:rsidRDefault="00BD2184" w:rsidP="008222DF"/>
        </w:tc>
        <w:tc>
          <w:tcPr>
            <w:tcW w:w="1772" w:type="dxa"/>
          </w:tcPr>
          <w:p w:rsidR="00BD2184" w:rsidRDefault="00BD2184" w:rsidP="008222DF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中国职工之家</w:t>
            </w:r>
          </w:p>
          <w:p w:rsidR="00BD2184" w:rsidRDefault="00BD2184" w:rsidP="008222DF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A/B/C</w:t>
            </w:r>
          </w:p>
        </w:tc>
        <w:tc>
          <w:tcPr>
            <w:tcW w:w="1771" w:type="dxa"/>
          </w:tcPr>
          <w:p w:rsidR="00BD2184" w:rsidRDefault="00BD2184" w:rsidP="008222DF"/>
        </w:tc>
        <w:tc>
          <w:tcPr>
            <w:tcW w:w="1772" w:type="dxa"/>
          </w:tcPr>
          <w:p w:rsidR="00BD2184" w:rsidRDefault="00BD2184" w:rsidP="008222DF"/>
        </w:tc>
      </w:tr>
      <w:tr w:rsidR="00BD2184" w:rsidTr="008222DF">
        <w:trPr>
          <w:trHeight w:val="624"/>
        </w:trPr>
        <w:tc>
          <w:tcPr>
            <w:tcW w:w="1772" w:type="dxa"/>
            <w:vMerge/>
          </w:tcPr>
          <w:p w:rsidR="00BD2184" w:rsidRDefault="00BD2184" w:rsidP="008222DF"/>
        </w:tc>
        <w:tc>
          <w:tcPr>
            <w:tcW w:w="1772" w:type="dxa"/>
            <w:vMerge/>
          </w:tcPr>
          <w:p w:rsidR="00BD2184" w:rsidRDefault="00BD2184" w:rsidP="008222DF"/>
        </w:tc>
        <w:tc>
          <w:tcPr>
            <w:tcW w:w="1771" w:type="dxa"/>
            <w:vMerge/>
          </w:tcPr>
          <w:p w:rsidR="00BD2184" w:rsidRDefault="00BD2184" w:rsidP="008222DF"/>
        </w:tc>
        <w:tc>
          <w:tcPr>
            <w:tcW w:w="1772" w:type="dxa"/>
            <w:vMerge/>
          </w:tcPr>
          <w:p w:rsidR="00BD2184" w:rsidRDefault="00BD2184" w:rsidP="008222DF"/>
        </w:tc>
        <w:tc>
          <w:tcPr>
            <w:tcW w:w="1772" w:type="dxa"/>
            <w:vMerge/>
          </w:tcPr>
          <w:p w:rsidR="00BD2184" w:rsidRDefault="00BD2184" w:rsidP="008222DF"/>
        </w:tc>
        <w:tc>
          <w:tcPr>
            <w:tcW w:w="1772" w:type="dxa"/>
          </w:tcPr>
          <w:p w:rsidR="00BD2184" w:rsidRDefault="00BD2184" w:rsidP="008222DF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香山饭店</w:t>
            </w:r>
          </w:p>
          <w:p w:rsidR="00BD2184" w:rsidRDefault="00BD2184" w:rsidP="008222DF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A/B/C</w:t>
            </w:r>
          </w:p>
        </w:tc>
        <w:tc>
          <w:tcPr>
            <w:tcW w:w="1771" w:type="dxa"/>
          </w:tcPr>
          <w:p w:rsidR="00BD2184" w:rsidRDefault="00BD2184" w:rsidP="008222DF"/>
        </w:tc>
        <w:tc>
          <w:tcPr>
            <w:tcW w:w="1772" w:type="dxa"/>
          </w:tcPr>
          <w:p w:rsidR="00BD2184" w:rsidRDefault="00BD2184" w:rsidP="008222DF"/>
        </w:tc>
      </w:tr>
    </w:tbl>
    <w:p w:rsidR="00BD2184" w:rsidRDefault="00BD2184" w:rsidP="00BD2184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参会回执</w:t>
      </w:r>
    </w:p>
    <w:p w:rsidR="00BD2184" w:rsidRDefault="00BD2184" w:rsidP="00BD2184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</w:t>
      </w:r>
    </w:p>
    <w:p w:rsidR="00BD2184" w:rsidRDefault="00BD2184" w:rsidP="00BD2184">
      <w:pPr>
        <w:ind w:left="240" w:hangingChars="100" w:hanging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1.会务组可代订酒店房间，住宿费自理，如您需要，请提供上述信息。中国职工之家饭店的住房标准：A.640元/间（含单早），35平</w:t>
      </w:r>
      <w:r>
        <w:rPr>
          <w:rFonts w:ascii="仿宋" w:eastAsia="仿宋" w:hAnsi="仿宋" w:hint="eastAsia"/>
          <w:sz w:val="24"/>
        </w:rPr>
        <w:lastRenderedPageBreak/>
        <w:t>米；B.560元/间(含单早)，28平米；C.790元/间(含单早)，45平米。上述房型有单间和标间，标间在单间价格基础上加40元早餐费。</w:t>
      </w:r>
      <w:r>
        <w:rPr>
          <w:rFonts w:ascii="仿宋" w:eastAsia="仿宋" w:hAnsi="仿宋"/>
          <w:sz w:val="24"/>
        </w:rPr>
        <w:t>香山饭店的</w:t>
      </w:r>
      <w:r>
        <w:rPr>
          <w:rFonts w:ascii="仿宋" w:eastAsia="仿宋" w:hAnsi="仿宋" w:hint="eastAsia"/>
          <w:sz w:val="24"/>
        </w:rPr>
        <w:t>标准：A.标准双床房（含双早）580元/间；B.商务大床房（含单早）850元/间；C.套间1450元/间（含早）。</w:t>
      </w:r>
    </w:p>
    <w:p w:rsidR="00BD2184" w:rsidRDefault="00BD2184" w:rsidP="00BD2184">
      <w:pPr>
        <w:ind w:left="240" w:hangingChars="100" w:hanging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2.凡11日入住酒店，又愿意参加13日上午参观活动的，建议12日中午退房，晚宴后由会务组派车送往香山饭店。</w:t>
      </w:r>
    </w:p>
    <w:p w:rsidR="00BD2184" w:rsidRDefault="00BD2184" w:rsidP="00BD2184">
      <w:pPr>
        <w:ind w:left="240" w:hangingChars="100" w:hanging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3.如果12日到酒店，又准备参加13日香山游览的，建议不入住中国职工之家酒店，12日晚宴结束后由会务组派车送往香山饭店入住。</w:t>
      </w:r>
    </w:p>
    <w:p w:rsidR="00BD2184" w:rsidRDefault="00BD2184" w:rsidP="00BD2184">
      <w:pPr>
        <w:ind w:left="240" w:hangingChars="100" w:hanging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4.入住时间和退房时间最好具体到整点。</w:t>
      </w:r>
    </w:p>
    <w:p w:rsidR="00BD2184" w:rsidRDefault="00BD2184" w:rsidP="00BD2184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5.由于酒店停车位紧张，建议搭乘公共交通工具。</w:t>
      </w:r>
    </w:p>
    <w:p w:rsidR="00BD2184" w:rsidRDefault="00BD2184" w:rsidP="00BD2184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6.会议方负责午餐、晚宴。</w:t>
      </w:r>
    </w:p>
    <w:p w:rsidR="00BD2184" w:rsidRDefault="00BD2184" w:rsidP="00BD2184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7.景点要求提供身份证号用于预约参观。</w:t>
      </w:r>
    </w:p>
    <w:p w:rsidR="00036830" w:rsidRPr="00BD2184" w:rsidRDefault="00036830"/>
    <w:sectPr w:rsidR="00036830" w:rsidRPr="00BD2184" w:rsidSect="00BE18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830" w:rsidRDefault="00036830" w:rsidP="00BD2184">
      <w:r>
        <w:separator/>
      </w:r>
    </w:p>
  </w:endnote>
  <w:endnote w:type="continuationSeparator" w:id="1">
    <w:p w:rsidR="00036830" w:rsidRDefault="00036830" w:rsidP="00BD2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830" w:rsidRDefault="00036830" w:rsidP="00BD2184">
      <w:r>
        <w:separator/>
      </w:r>
    </w:p>
  </w:footnote>
  <w:footnote w:type="continuationSeparator" w:id="1">
    <w:p w:rsidR="00036830" w:rsidRDefault="00036830" w:rsidP="00BD21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184"/>
    <w:rsid w:val="00036830"/>
    <w:rsid w:val="00BD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2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21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2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2184"/>
    <w:rPr>
      <w:sz w:val="18"/>
      <w:szCs w:val="18"/>
    </w:rPr>
  </w:style>
  <w:style w:type="table" w:styleId="a5">
    <w:name w:val="Table Grid"/>
    <w:basedOn w:val="a1"/>
    <w:uiPriority w:val="59"/>
    <w:qFormat/>
    <w:rsid w:val="00BD218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yj</cp:lastModifiedBy>
  <cp:revision>2</cp:revision>
  <dcterms:created xsi:type="dcterms:W3CDTF">2019-10-30T03:00:00Z</dcterms:created>
  <dcterms:modified xsi:type="dcterms:W3CDTF">2019-10-30T03:01:00Z</dcterms:modified>
</cp:coreProperties>
</file>